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4E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华亭镇人民政府2025年实事项目</w:t>
      </w:r>
    </w:p>
    <w:bookmarkEnd w:id="0"/>
    <w:p w14:paraId="7D03DD5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C80A11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开展全镇65岁以上老年人免费健康体检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72D9275F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完成华亭镇社区卫生服务中心康复和护理两个中心建设项目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475D398D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实施嘉定区华亭镇连俊村村庄道路改造工程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27CB489B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完成嘉定区华亭镇唐行村高标准农田项目建设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7A11C5AB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完成10户贫困残疾人家庭无障碍改造工程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197F2DB8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开展全镇退休妇女和生活困难妇女免费“两病筛查”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7E88922F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布设远程虚拟延伸服务窗口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5F645654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完成2000名从业人员安全教育培训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2EC5C98F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开展校园周边道路交通改造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52141835">
      <w:pPr>
        <w:pStyle w:val="2"/>
        <w:keepNext w:val="0"/>
        <w:keepLines w:val="0"/>
        <w:widowControl/>
        <w:suppressLineNumbers w:val="0"/>
        <w:rPr>
          <w:rStyle w:val="5"/>
          <w:rFonts w:hint="eastAsia" w:eastAsia="仿宋_GB231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完成华亭镇纬四路雨水管道修复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69E3D506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D5E48"/>
    <w:multiLevelType w:val="singleLevel"/>
    <w:tmpl w:val="E68D5E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91F8C"/>
    <w:rsid w:val="05691F8C"/>
    <w:rsid w:val="40F1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2025-10-20T02:49:00Z</dcterms:created>
  <dc:creator>Jksney</dc:creator>
  <cp:lastModifiedBy>Jksney</cp:lastModifiedBy>
  <dcterms:modified xsi:type="dcterms:W3CDTF">2025-10-20T02:55:38Z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61257156C24744B9BDDE2B2358B250D9_11</vt:lpwstr>
  </property>
  <property fmtid="{D5CDD505-2E9C-101B-9397-08002B2CF9AE}" pid="4" name="KSOTemplateDocerSaveRecord">
    <vt:lpwstr>eyJoZGlkIjoiNGM5NTE1MDE1ZmQ4YTlhOTJhYzk1MjViZTVjMjA5N2EiLCJ1c2VySWQiOiIyNjM4MjI0NDgifQ==</vt:lpwstr>
  </property>
</Properties>
</file>